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405BF59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 #90</w:t>
      </w:r>
      <w:r w:rsidRPr="006E473F">
        <w:rPr>
          <w:rFonts w:hint="eastAsia"/>
          <w:b/>
          <w:sz w:val="24"/>
          <w:szCs w:val="24"/>
          <w:lang w:eastAsia="ko-KR"/>
        </w:rPr>
        <w:tab/>
      </w:r>
      <w:r w:rsidRPr="006E473F">
        <w:rPr>
          <w:rFonts w:hint="eastAsia"/>
          <w:b/>
          <w:i/>
          <w:sz w:val="24"/>
          <w:szCs w:val="24"/>
          <w:lang w:eastAsia="ko-KR"/>
        </w:rPr>
        <w:t>R1-</w:t>
      </w:r>
      <w:r w:rsidR="00204AD8" w:rsidRPr="00204AD8">
        <w:rPr>
          <w:b/>
          <w:i/>
          <w:sz w:val="24"/>
          <w:szCs w:val="24"/>
          <w:lang w:eastAsia="ko-KR"/>
        </w:rPr>
        <w:t>1713557</w:t>
      </w:r>
    </w:p>
    <w:bookmarkEnd w:id="0"/>
    <w:bookmarkEnd w:id="1"/>
    <w:p w14:paraId="2735BAC9" w14:textId="568C88E9" w:rsidR="006D2ED0" w:rsidRPr="00C51967" w:rsidRDefault="001B696E" w:rsidP="006D2ED0">
      <w:pPr>
        <w:pStyle w:val="CRCoverPage"/>
        <w:spacing w:after="240"/>
        <w:outlineLvl w:val="0"/>
        <w:rPr>
          <w:b/>
          <w:noProof/>
          <w:sz w:val="24"/>
          <w:szCs w:val="24"/>
        </w:rPr>
      </w:pPr>
      <w:r>
        <w:rPr>
          <w:b/>
          <w:bCs/>
          <w:noProof/>
          <w:sz w:val="24"/>
          <w:szCs w:val="24"/>
          <w:lang w:eastAsia="ko-KR"/>
        </w:rPr>
        <w:t xml:space="preserve">Prague, </w:t>
      </w:r>
      <w:r w:rsidR="00204AD8" w:rsidRPr="00204AD8">
        <w:rPr>
          <w:b/>
          <w:bCs/>
          <w:noProof/>
          <w:sz w:val="24"/>
          <w:szCs w:val="24"/>
          <w:lang w:eastAsia="ko-KR"/>
        </w:rPr>
        <w:t>Czechia</w:t>
      </w:r>
      <w:r>
        <w:rPr>
          <w:b/>
          <w:bCs/>
          <w:noProof/>
          <w:sz w:val="24"/>
          <w:szCs w:val="24"/>
          <w:lang w:eastAsia="ko-KR"/>
        </w:rPr>
        <w:t>, 21th – 25th August</w:t>
      </w:r>
      <w:r w:rsidRPr="0095062F">
        <w:rPr>
          <w:b/>
          <w:bCs/>
          <w:noProof/>
          <w:sz w:val="24"/>
          <w:szCs w:val="24"/>
          <w:lang w:eastAsia="ko-KR"/>
        </w:rPr>
        <w:t xml:space="preserve"> 2017</w:t>
      </w:r>
    </w:p>
    <w:p w14:paraId="534B7880" w14:textId="2C76728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B696E">
        <w:rPr>
          <w:rFonts w:ascii="Arial" w:hAnsi="Arial"/>
          <w:sz w:val="24"/>
        </w:rPr>
        <w:t>6</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w:t>
      </w:r>
      <w:r w:rsidR="001B696E">
        <w:rPr>
          <w:rFonts w:ascii="Arial" w:hAnsi="Arial"/>
          <w:sz w:val="24"/>
        </w:rPr>
        <w:t>4</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CBA52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B00FB6">
        <w:rPr>
          <w:rFonts w:ascii="Arial" w:hAnsi="Arial"/>
          <w:sz w:val="24"/>
        </w:rPr>
        <w:t>Other</w:t>
      </w:r>
      <w:r w:rsidR="00B93AFD" w:rsidRPr="00B93AFD">
        <w:rPr>
          <w:rFonts w:ascii="Arial" w:hAnsi="Arial"/>
          <w:sz w:val="24"/>
        </w:rPr>
        <w:t xml:space="preserve">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294C99C" w14:textId="14845A6C" w:rsidR="00912CD9" w:rsidRDefault="00912CD9" w:rsidP="00912CD9">
      <w:pPr>
        <w:spacing w:line="288" w:lineRule="auto"/>
        <w:jc w:val="both"/>
        <w:rPr>
          <w:lang w:eastAsia="ko-KR"/>
        </w:rPr>
      </w:pPr>
      <w:r w:rsidRPr="00CC3727">
        <w:rPr>
          <w:lang w:eastAsia="ko-KR"/>
        </w:rPr>
        <w:t>As per RAN2 decision, system information is divided into minimum SI</w:t>
      </w:r>
      <w:r w:rsidR="00476532">
        <w:rPr>
          <w:lang w:eastAsia="ko-KR"/>
        </w:rPr>
        <w:t xml:space="preserve"> (MSI)</w:t>
      </w:r>
      <w:r w:rsidRPr="00CC3727">
        <w:rPr>
          <w:lang w:eastAsia="ko-KR"/>
        </w:rPr>
        <w:t xml:space="preserve"> and other SI</w:t>
      </w:r>
      <w:r w:rsidR="00476532">
        <w:rPr>
          <w:lang w:eastAsia="ko-KR"/>
        </w:rPr>
        <w:t xml:space="preserve"> (OSI)</w:t>
      </w:r>
      <w:r w:rsidRPr="00CC3727">
        <w:rPr>
          <w:lang w:eastAsia="ko-KR"/>
        </w:rPr>
        <w:t>. The other SI encompasses everything not broadcast in the minimum SI. RAN2 further agreed that the other SI may either be broadcast, or provisioned in a dedicated manner</w:t>
      </w:r>
      <w:r w:rsidRPr="00CC3727">
        <w:rPr>
          <w:rFonts w:hint="eastAsia"/>
          <w:lang w:eastAsia="ko-KR"/>
        </w:rPr>
        <w:t>, either triggered by the network or upon request from the UE</w:t>
      </w:r>
      <w:r>
        <w:rPr>
          <w:lang w:eastAsia="ko-KR"/>
        </w:rPr>
        <w:t xml:space="preserve"> (illustrated in Figure 1)</w:t>
      </w:r>
      <w:r w:rsidRPr="00CC3727">
        <w:rPr>
          <w:lang w:eastAsia="ko-KR"/>
        </w:rPr>
        <w:t>.</w:t>
      </w:r>
    </w:p>
    <w:p w14:paraId="61073F22" w14:textId="77777777" w:rsidR="00912CD9" w:rsidRPr="00D92F74" w:rsidRDefault="00912CD9" w:rsidP="00912CD9">
      <w:pPr>
        <w:pStyle w:val="TH"/>
        <w:ind w:left="800"/>
      </w:pPr>
      <w:r>
        <w:object w:dxaOrig="7575" w:dyaOrig="3466" w14:anchorId="13446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130.3pt" o:ole="">
            <v:imagedata r:id="rId8" o:title=""/>
          </v:shape>
          <o:OLEObject Type="Embed" ProgID="Word.Picture.8" ShapeID="_x0000_i1025" DrawAspect="Content" ObjectID="_1563968280" r:id="rId9"/>
        </w:object>
      </w:r>
    </w:p>
    <w:p w14:paraId="6E0DF6E8" w14:textId="77777777" w:rsidR="00912CD9" w:rsidRDefault="00912CD9" w:rsidP="00912CD9">
      <w:pPr>
        <w:pStyle w:val="TF"/>
        <w:ind w:left="800"/>
        <w:rPr>
          <w:i/>
          <w:lang w:eastAsia="ja-JP"/>
        </w:rPr>
      </w:pPr>
      <w:r w:rsidRPr="006831B1">
        <w:rPr>
          <w:lang w:eastAsia="ja-JP"/>
        </w:rPr>
        <w:t>Figure 1:</w:t>
      </w:r>
      <w:r>
        <w:rPr>
          <w:lang w:eastAsia="ja-JP"/>
        </w:rPr>
        <w:t xml:space="preserve"> </w:t>
      </w:r>
      <w:r w:rsidRPr="006831B1">
        <w:rPr>
          <w:lang w:eastAsia="ja-JP"/>
        </w:rPr>
        <w:t>High level concept of on-demand SI provisioning</w:t>
      </w:r>
      <w:r>
        <w:rPr>
          <w:lang w:eastAsia="ja-JP"/>
        </w:rPr>
        <w:t xml:space="preserve"> (excerpted from TR38.804)</w:t>
      </w:r>
    </w:p>
    <w:p w14:paraId="68896D5C" w14:textId="2849C5A7" w:rsidR="008E496F"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00B00FB6">
        <w:rPr>
          <w:b w:val="0"/>
          <w:color w:val="000000" w:themeColor="text1"/>
          <w:lang w:val="en-US" w:eastAsia="ko-KR"/>
        </w:rPr>
        <w:t xml:space="preserve">other </w:t>
      </w:r>
      <w:r w:rsidRPr="00CC3727">
        <w:rPr>
          <w:b w:val="0"/>
          <w:color w:val="000000" w:themeColor="text1"/>
          <w:lang w:val="en-US" w:eastAsia="ko-KR"/>
        </w:rPr>
        <w:t xml:space="preserve">system information </w:t>
      </w:r>
      <w:r w:rsidR="00B00FB6">
        <w:rPr>
          <w:b w:val="0"/>
          <w:color w:val="000000" w:themeColor="text1"/>
          <w:lang w:val="en-US" w:eastAsia="ko-KR"/>
        </w:rPr>
        <w:t xml:space="preserve">(OSI) </w:t>
      </w:r>
      <w:r w:rsidRPr="00CC3727">
        <w:rPr>
          <w:b w:val="0"/>
          <w:color w:val="000000" w:themeColor="text1"/>
          <w:lang w:val="en-US" w:eastAsia="ko-KR"/>
        </w:rPr>
        <w:t>delivery</w:t>
      </w:r>
      <w:r w:rsidR="00B00FB6">
        <w:rPr>
          <w:b w:val="0"/>
          <w:color w:val="000000" w:themeColor="text1"/>
          <w:lang w:val="en-US" w:eastAsia="ko-KR"/>
        </w:rPr>
        <w:t xml:space="preserve"> f</w:t>
      </w:r>
      <w:r w:rsidR="00912CD9">
        <w:rPr>
          <w:b w:val="0"/>
          <w:color w:val="000000" w:themeColor="text1"/>
          <w:lang w:val="en-US" w:eastAsia="ko-KR"/>
        </w:rPr>
        <w:t>rom RAN1 perspective</w:t>
      </w:r>
      <w:r w:rsidR="00FA3F5C">
        <w:rPr>
          <w:b w:val="0"/>
          <w:color w:val="000000" w:themeColor="text1"/>
          <w:lang w:val="en-US" w:eastAsia="ko-KR"/>
        </w:rPr>
        <w:t>.</w:t>
      </w:r>
    </w:p>
    <w:p w14:paraId="6C34D053" w14:textId="4F9FCC60" w:rsidR="000A4899" w:rsidRDefault="00B67996"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Scheduling for O</w:t>
      </w:r>
      <w:r w:rsidR="000A4899">
        <w:t>SI transmission</w:t>
      </w:r>
    </w:p>
    <w:p w14:paraId="15B0D186" w14:textId="7D637379" w:rsidR="00CF7E6E" w:rsidRDefault="00CF7E6E" w:rsidP="00CC3727">
      <w:pPr>
        <w:spacing w:line="288" w:lineRule="auto"/>
        <w:jc w:val="both"/>
        <w:rPr>
          <w:lang w:eastAsia="ko-KR"/>
        </w:rPr>
      </w:pPr>
      <w:r>
        <w:rPr>
          <w:lang w:eastAsia="ko-KR"/>
        </w:rPr>
        <w:t>As for broadcast delivery of other SI, the following was agreed in RAN1#88bis:</w:t>
      </w:r>
    </w:p>
    <w:tbl>
      <w:tblPr>
        <w:tblStyle w:val="a6"/>
        <w:tblW w:w="0" w:type="auto"/>
        <w:tblLook w:val="04A0" w:firstRow="1" w:lastRow="0" w:firstColumn="1" w:lastColumn="0" w:noHBand="0" w:noVBand="1"/>
      </w:tblPr>
      <w:tblGrid>
        <w:gridCol w:w="9629"/>
      </w:tblGrid>
      <w:tr w:rsidR="00BA7AEC" w14:paraId="5D473FB5" w14:textId="77777777" w:rsidTr="00BA7AEC">
        <w:tc>
          <w:tcPr>
            <w:tcW w:w="9629" w:type="dxa"/>
          </w:tcPr>
          <w:p w14:paraId="1163E717" w14:textId="60BA4FB4" w:rsidR="00BA7AEC" w:rsidRPr="003555FB" w:rsidRDefault="00BA7AEC" w:rsidP="00BA7AEC">
            <w:pPr>
              <w:rPr>
                <w:rFonts w:eastAsia="MS Mincho"/>
                <w:b/>
                <w:u w:val="single"/>
                <w:lang w:val="en-US" w:eastAsia="ja-JP"/>
              </w:rPr>
            </w:pPr>
            <w:r>
              <w:rPr>
                <w:rFonts w:eastAsia="MS Mincho"/>
                <w:b/>
                <w:highlight w:val="green"/>
                <w:u w:val="single"/>
                <w:lang w:eastAsia="ja-JP"/>
              </w:rPr>
              <w:t xml:space="preserve">RAN1#88bis </w:t>
            </w:r>
            <w:r w:rsidRPr="00B10DD2">
              <w:rPr>
                <w:rFonts w:eastAsia="MS Mincho"/>
                <w:b/>
                <w:highlight w:val="green"/>
                <w:u w:val="single"/>
                <w:lang w:val="en-US" w:eastAsia="ja-JP"/>
              </w:rPr>
              <w:t>agreements</w:t>
            </w:r>
            <w:r w:rsidRPr="00B10DD2">
              <w:rPr>
                <w:rFonts w:eastAsia="MS Mincho" w:hint="eastAsia"/>
                <w:b/>
                <w:highlight w:val="green"/>
                <w:u w:val="single"/>
                <w:lang w:val="en-US" w:eastAsia="ja-JP"/>
              </w:rPr>
              <w:t>:</w:t>
            </w:r>
          </w:p>
          <w:p w14:paraId="40A509CA" w14:textId="77777777" w:rsidR="00BA7AEC" w:rsidRPr="00BB5D05" w:rsidRDefault="00BA7AEC" w:rsidP="00526EB6">
            <w:pPr>
              <w:numPr>
                <w:ilvl w:val="0"/>
                <w:numId w:val="7"/>
              </w:numPr>
              <w:spacing w:after="0"/>
              <w:rPr>
                <w:rFonts w:eastAsia="MS Mincho"/>
                <w:lang w:val="en-US" w:eastAsia="ja-JP"/>
              </w:rPr>
            </w:pPr>
            <w:r w:rsidRPr="00BB5D05">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6755936"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Option 1: NR-PDCCH</w:t>
            </w:r>
          </w:p>
          <w:p w14:paraId="2EEC2364"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Option 2: Remaining minimum system information</w:t>
            </w:r>
          </w:p>
          <w:p w14:paraId="341684B4" w14:textId="77777777" w:rsidR="00BA7AEC" w:rsidRPr="00BB5D05" w:rsidRDefault="00BA7AEC" w:rsidP="00526EB6">
            <w:pPr>
              <w:numPr>
                <w:ilvl w:val="2"/>
                <w:numId w:val="7"/>
              </w:numPr>
              <w:spacing w:after="0"/>
              <w:rPr>
                <w:rFonts w:eastAsia="MS Mincho"/>
                <w:lang w:val="en-US" w:eastAsia="ja-JP"/>
              </w:rPr>
            </w:pPr>
            <w:r w:rsidRPr="00BB5D05">
              <w:rPr>
                <w:rFonts w:eastAsia="MS Mincho"/>
                <w:lang w:val="en-US" w:eastAsia="ja-JP"/>
              </w:rPr>
              <w:t>Other options are not precluded</w:t>
            </w:r>
          </w:p>
          <w:p w14:paraId="01BD7BE9" w14:textId="5EEDAAE8" w:rsidR="00BA7AEC" w:rsidRDefault="00BA7AEC" w:rsidP="00526EB6">
            <w:pPr>
              <w:numPr>
                <w:ilvl w:val="1"/>
                <w:numId w:val="7"/>
              </w:numPr>
              <w:spacing w:after="0"/>
              <w:rPr>
                <w:lang w:eastAsia="ko-KR"/>
              </w:rPr>
            </w:pPr>
            <w:r w:rsidRPr="00BB5D05">
              <w:rPr>
                <w:rFonts w:eastAsia="MS Mincho"/>
                <w:lang w:val="en-US" w:eastAsia="ja-JP"/>
              </w:rPr>
              <w:t>FFS: Maximum TBS for OSI.</w:t>
            </w:r>
          </w:p>
        </w:tc>
      </w:tr>
    </w:tbl>
    <w:p w14:paraId="3DBD71C4" w14:textId="190B21A7" w:rsidR="00BF39D9" w:rsidRDefault="00BF39D9" w:rsidP="00114D6F">
      <w:pPr>
        <w:spacing w:before="180" w:line="288" w:lineRule="auto"/>
        <w:jc w:val="both"/>
        <w:rPr>
          <w:lang w:eastAsia="ko-KR"/>
        </w:rPr>
      </w:pPr>
      <w:r>
        <w:rPr>
          <w:lang w:eastAsia="ko-KR"/>
        </w:rPr>
        <w:t xml:space="preserve">For the scheduling option of broadcast delivery of other SI, </w:t>
      </w:r>
      <w:r w:rsidR="00DD5B4C">
        <w:rPr>
          <w:lang w:eastAsia="ko-KR"/>
        </w:rPr>
        <w:t xml:space="preserve">the same scheduling option </w:t>
      </w:r>
      <w:r w:rsidR="00AB2163">
        <w:rPr>
          <w:lang w:eastAsia="ko-KR"/>
        </w:rPr>
        <w:t>as</w:t>
      </w:r>
      <w:r w:rsidR="00DD5B4C">
        <w:rPr>
          <w:lang w:eastAsia="ko-KR"/>
        </w:rPr>
        <w:t xml:space="preserve"> RMSI</w:t>
      </w:r>
      <w:r w:rsidR="00AB2163">
        <w:rPr>
          <w:lang w:eastAsia="ko-KR"/>
        </w:rPr>
        <w:t xml:space="preserve"> scheduling</w:t>
      </w:r>
      <w:r w:rsidR="00DD5B4C">
        <w:rPr>
          <w:lang w:eastAsia="ko-KR"/>
        </w:rPr>
        <w:t xml:space="preserve"> (scheduling by NR-PDCCH, i.e., option 1) </w:t>
      </w:r>
      <w:r>
        <w:rPr>
          <w:lang w:eastAsia="ko-KR"/>
        </w:rPr>
        <w:t>simplifies the overall NR system information delivery.</w:t>
      </w:r>
    </w:p>
    <w:p w14:paraId="3D25F0CF" w14:textId="5C70B576" w:rsidR="00400314" w:rsidRDefault="004243AA" w:rsidP="00BF39D9">
      <w:pPr>
        <w:spacing w:line="288" w:lineRule="auto"/>
        <w:jc w:val="both"/>
        <w:rPr>
          <w:lang w:val="x-none" w:eastAsia="ko-KR"/>
        </w:rPr>
      </w:pPr>
      <w:r>
        <w:rPr>
          <w:lang w:eastAsia="ko-KR"/>
        </w:rPr>
        <w:t>T</w:t>
      </w:r>
      <w:r w:rsidR="00BF39D9">
        <w:rPr>
          <w:rFonts w:hint="eastAsia"/>
          <w:lang w:eastAsia="ko-KR"/>
        </w:rPr>
        <w:t>h</w:t>
      </w:r>
      <w:r w:rsidR="00BF39D9">
        <w:rPr>
          <w:lang w:eastAsia="ko-KR"/>
        </w:rPr>
        <w:t xml:space="preserve">e maximum SIB </w:t>
      </w:r>
      <w:r w:rsidR="003D79A3">
        <w:rPr>
          <w:lang w:eastAsia="ko-KR"/>
        </w:rPr>
        <w:t xml:space="preserve">sizes </w:t>
      </w:r>
      <w:r>
        <w:rPr>
          <w:lang w:eastAsia="ko-KR"/>
        </w:rPr>
        <w:t xml:space="preserve">in LTE </w:t>
      </w:r>
      <w:r w:rsidR="00BF39D9">
        <w:rPr>
          <w:lang w:eastAsia="ko-KR"/>
        </w:rPr>
        <w:t xml:space="preserve">are; 1739/2216 bits (DCI format 1C/1A), 936 bits (for BL UEs and UEs in CE), and 680 bits (for NB-IoT). </w:t>
      </w:r>
      <w:r w:rsidR="00BF39D9">
        <w:rPr>
          <w:lang w:val="x-none" w:eastAsia="ko-KR"/>
        </w:rPr>
        <w:t>T</w:t>
      </w:r>
      <w:r w:rsidR="00BF39D9">
        <w:rPr>
          <w:rFonts w:hint="eastAsia"/>
          <w:lang w:val="x-none" w:eastAsia="ko-KR"/>
        </w:rPr>
        <w:t xml:space="preserve">hough </w:t>
      </w:r>
      <w:r w:rsidR="00BF39D9">
        <w:rPr>
          <w:lang w:val="x-none" w:eastAsia="ko-KR"/>
        </w:rPr>
        <w:t>these values can be considered as a rough estimation of NR system information, further RAN2 input would be required</w:t>
      </w:r>
      <w:r w:rsidR="00400314">
        <w:rPr>
          <w:lang w:val="x-none" w:eastAsia="ko-KR"/>
        </w:rPr>
        <w:t>,</w:t>
      </w:r>
      <w:r w:rsidR="00BF39D9">
        <w:rPr>
          <w:lang w:val="x-none" w:eastAsia="ko-KR"/>
        </w:rPr>
        <w:t xml:space="preserve"> </w:t>
      </w:r>
      <w:r w:rsidR="00400314">
        <w:rPr>
          <w:lang w:val="x-none" w:eastAsia="ko-KR"/>
        </w:rPr>
        <w:t xml:space="preserve">e.g., how to partition the </w:t>
      </w:r>
      <w:r w:rsidR="00AB2163">
        <w:rPr>
          <w:lang w:val="x-none" w:eastAsia="ko-KR"/>
        </w:rPr>
        <w:t>contents/</w:t>
      </w:r>
      <w:r w:rsidR="00400314">
        <w:rPr>
          <w:lang w:val="x-none" w:eastAsia="ko-KR"/>
        </w:rPr>
        <w:t>size of minimum SI and other SI, etc.</w:t>
      </w:r>
    </w:p>
    <w:p w14:paraId="38E08BCC" w14:textId="2EAE5798" w:rsidR="00C00E96" w:rsidRPr="00114D6F" w:rsidRDefault="00C00E96" w:rsidP="00BF39D9">
      <w:pPr>
        <w:spacing w:line="288" w:lineRule="auto"/>
        <w:jc w:val="both"/>
        <w:rPr>
          <w:b/>
          <w:i/>
          <w:lang w:val="x-none" w:eastAsia="ko-KR"/>
        </w:rPr>
      </w:pPr>
      <w:r w:rsidRPr="00114D6F">
        <w:rPr>
          <w:b/>
          <w:i/>
          <w:lang w:val="x-none" w:eastAsia="ko-KR"/>
        </w:rPr>
        <w:t>Proposal</w:t>
      </w:r>
      <w:r w:rsidR="00C610CE">
        <w:rPr>
          <w:b/>
          <w:i/>
          <w:lang w:val="x-none" w:eastAsia="ko-KR"/>
        </w:rPr>
        <w:t xml:space="preserve"> </w:t>
      </w:r>
      <w:r w:rsidR="00E7230F">
        <w:rPr>
          <w:b/>
          <w:i/>
          <w:lang w:val="x-none" w:eastAsia="ko-KR"/>
        </w:rPr>
        <w:t>1</w:t>
      </w:r>
      <w:r w:rsidRPr="00114D6F">
        <w:rPr>
          <w:b/>
          <w:i/>
          <w:lang w:val="x-none" w:eastAsia="ko-KR"/>
        </w:rPr>
        <w:t>: For broadcast delivery of other SI, NR-PDCCH is used to schedule other SI (i.e., option 1)</w:t>
      </w:r>
    </w:p>
    <w:p w14:paraId="407051AC" w14:textId="5A89EF8D" w:rsidR="00B67996" w:rsidRPr="00B67996" w:rsidRDefault="00B67996" w:rsidP="00B6799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B67996">
        <w:lastRenderedPageBreak/>
        <w:t>On-demand OSI provisioning</w:t>
      </w:r>
      <w:r w:rsidR="00476532">
        <w:t>: MSG1 based SI request</w:t>
      </w:r>
    </w:p>
    <w:p w14:paraId="6E9B44F0" w14:textId="6206239D" w:rsidR="00815F1F" w:rsidRDefault="00815F1F" w:rsidP="00CC3727">
      <w:pPr>
        <w:spacing w:line="288" w:lineRule="auto"/>
        <w:jc w:val="both"/>
        <w:rPr>
          <w:color w:val="000000" w:themeColor="text1"/>
          <w:lang w:eastAsia="ko-KR"/>
        </w:rPr>
      </w:pPr>
      <w:r>
        <w:rPr>
          <w:color w:val="000000" w:themeColor="text1"/>
          <w:lang w:eastAsia="ko-KR"/>
        </w:rPr>
        <w:t xml:space="preserve">For on demand request of </w:t>
      </w:r>
      <w:r w:rsidR="000D32B8">
        <w:rPr>
          <w:color w:val="000000" w:themeColor="text1"/>
          <w:lang w:eastAsia="ko-KR"/>
        </w:rPr>
        <w:t>other SI</w:t>
      </w:r>
      <w:r>
        <w:rPr>
          <w:color w:val="000000" w:themeColor="text1"/>
          <w:lang w:eastAsia="ko-KR"/>
        </w:rPr>
        <w:t>, as per RAN2 decision, SI request for idle and inactive mode is indicated using either MSG1 or MSG3 which is under network control.</w:t>
      </w:r>
      <w:r w:rsidR="00F12642">
        <w:rPr>
          <w:color w:val="000000" w:themeColor="text1"/>
          <w:lang w:eastAsia="ko-KR"/>
        </w:rPr>
        <w:t xml:space="preserve"> In case that MSG1 is used for SI request, it should be defined the </w:t>
      </w:r>
      <w:r w:rsidR="00A10AF9">
        <w:rPr>
          <w:color w:val="000000" w:themeColor="text1"/>
          <w:lang w:eastAsia="ko-KR"/>
        </w:rPr>
        <w:t>association</w:t>
      </w:r>
      <w:r w:rsidR="00F12642">
        <w:rPr>
          <w:color w:val="000000" w:themeColor="text1"/>
          <w:lang w:eastAsia="ko-KR"/>
        </w:rPr>
        <w:t xml:space="preserve"> between the </w:t>
      </w:r>
      <w:r w:rsidR="00F12642" w:rsidRPr="00F12642">
        <w:rPr>
          <w:color w:val="000000" w:themeColor="text1"/>
          <w:lang w:eastAsia="ko-KR"/>
        </w:rPr>
        <w:t xml:space="preserve">PRACH preamble and/or PRACH resource </w:t>
      </w:r>
      <w:r w:rsidR="00F12642">
        <w:rPr>
          <w:color w:val="000000" w:themeColor="text1"/>
          <w:lang w:eastAsia="ko-KR"/>
        </w:rPr>
        <w:t xml:space="preserve">and </w:t>
      </w:r>
      <w:r w:rsidR="00F12642" w:rsidRPr="00F12642">
        <w:rPr>
          <w:color w:val="000000" w:themeColor="text1"/>
          <w:lang w:eastAsia="ko-KR"/>
        </w:rPr>
        <w:t>each SI</w:t>
      </w:r>
      <w:r w:rsidR="00653993">
        <w:rPr>
          <w:color w:val="000000" w:themeColor="text1"/>
          <w:lang w:eastAsia="ko-KR"/>
        </w:rPr>
        <w:t xml:space="preserve"> message</w:t>
      </w:r>
      <w:r w:rsidR="00F12642" w:rsidRPr="00F12642">
        <w:rPr>
          <w:color w:val="000000" w:themeColor="text1"/>
          <w:lang w:eastAsia="ko-KR"/>
        </w:rPr>
        <w:t xml:space="preserve"> or set of SI</w:t>
      </w:r>
      <w:r w:rsidR="00653993">
        <w:rPr>
          <w:color w:val="000000" w:themeColor="text1"/>
          <w:lang w:eastAsia="ko-KR"/>
        </w:rPr>
        <w:t xml:space="preserve"> message</w:t>
      </w:r>
      <w:r w:rsidR="00F12642" w:rsidRPr="00F12642">
        <w:rPr>
          <w:color w:val="000000" w:themeColor="text1"/>
          <w:lang w:eastAsia="ko-KR"/>
        </w:rPr>
        <w:t>s</w:t>
      </w:r>
      <w:r w:rsidR="00F12642">
        <w:rPr>
          <w:color w:val="000000" w:themeColor="text1"/>
          <w:lang w:eastAsia="ko-KR"/>
        </w:rPr>
        <w:t>.</w:t>
      </w:r>
      <w:r w:rsidR="00A10AF9">
        <w:rPr>
          <w:color w:val="000000" w:themeColor="text1"/>
          <w:lang w:eastAsia="ko-KR"/>
        </w:rPr>
        <w:t xml:space="preserve"> Correspondingly, the association information should be included </w:t>
      </w:r>
      <w:r w:rsidR="00D5285C">
        <w:rPr>
          <w:color w:val="000000" w:themeColor="text1"/>
          <w:lang w:eastAsia="ko-KR"/>
        </w:rPr>
        <w:t xml:space="preserve">in </w:t>
      </w:r>
      <w:r w:rsidR="00476532">
        <w:rPr>
          <w:color w:val="000000" w:themeColor="text1"/>
          <w:lang w:eastAsia="ko-KR"/>
        </w:rPr>
        <w:t>M</w:t>
      </w:r>
      <w:r w:rsidR="00D5285C">
        <w:rPr>
          <w:color w:val="000000" w:themeColor="text1"/>
          <w:lang w:eastAsia="ko-KR"/>
        </w:rPr>
        <w:t>SI.</w:t>
      </w:r>
    </w:p>
    <w:p w14:paraId="30A55A7B" w14:textId="7C80F930" w:rsidR="00F92066" w:rsidRDefault="00F92066" w:rsidP="00CC3727">
      <w:pPr>
        <w:spacing w:line="288" w:lineRule="auto"/>
        <w:jc w:val="both"/>
        <w:rPr>
          <w:b/>
          <w:i/>
          <w:color w:val="000000" w:themeColor="text1"/>
          <w:lang w:eastAsia="ko-KR"/>
        </w:rPr>
      </w:pPr>
      <w:r w:rsidRPr="00114D6F">
        <w:rPr>
          <w:b/>
          <w:i/>
          <w:color w:val="000000" w:themeColor="text1"/>
          <w:lang w:eastAsia="ko-KR"/>
        </w:rPr>
        <w:t>Proposal</w:t>
      </w:r>
      <w:r w:rsidR="00C610CE">
        <w:rPr>
          <w:b/>
          <w:i/>
          <w:color w:val="000000" w:themeColor="text1"/>
          <w:lang w:eastAsia="ko-KR"/>
        </w:rPr>
        <w:t xml:space="preserve"> </w:t>
      </w:r>
      <w:r w:rsidR="00E7230F">
        <w:rPr>
          <w:b/>
          <w:i/>
          <w:color w:val="000000" w:themeColor="text1"/>
          <w:lang w:eastAsia="ko-KR"/>
        </w:rPr>
        <w:t>2</w:t>
      </w:r>
      <w:r w:rsidRPr="00114D6F">
        <w:rPr>
          <w:b/>
          <w:i/>
          <w:color w:val="000000" w:themeColor="text1"/>
          <w:lang w:eastAsia="ko-KR"/>
        </w:rPr>
        <w:t xml:space="preserve">: For MSG1 based SI request, the PRACH preamble and/or PRACH resource </w:t>
      </w:r>
      <w:r w:rsidR="00180D8E">
        <w:rPr>
          <w:b/>
          <w:i/>
          <w:color w:val="000000" w:themeColor="text1"/>
          <w:lang w:eastAsia="ko-KR"/>
        </w:rPr>
        <w:t xml:space="preserve">should be associated with </w:t>
      </w:r>
      <w:r w:rsidRPr="00114D6F">
        <w:rPr>
          <w:b/>
          <w:i/>
          <w:color w:val="000000" w:themeColor="text1"/>
          <w:lang w:eastAsia="ko-KR"/>
        </w:rPr>
        <w:t>each SI</w:t>
      </w:r>
      <w:r w:rsidR="00653993">
        <w:rPr>
          <w:b/>
          <w:i/>
          <w:color w:val="000000" w:themeColor="text1"/>
          <w:lang w:eastAsia="ko-KR"/>
        </w:rPr>
        <w:t xml:space="preserve"> message</w:t>
      </w:r>
      <w:r w:rsidRPr="00114D6F">
        <w:rPr>
          <w:b/>
          <w:i/>
          <w:color w:val="000000" w:themeColor="text1"/>
          <w:lang w:eastAsia="ko-KR"/>
        </w:rPr>
        <w:t xml:space="preserve"> or set of SI</w:t>
      </w:r>
      <w:r w:rsidR="00653993">
        <w:rPr>
          <w:b/>
          <w:i/>
          <w:color w:val="000000" w:themeColor="text1"/>
          <w:lang w:eastAsia="ko-KR"/>
        </w:rPr>
        <w:t xml:space="preserve"> message</w:t>
      </w:r>
      <w:r w:rsidRPr="00114D6F">
        <w:rPr>
          <w:b/>
          <w:i/>
          <w:color w:val="000000" w:themeColor="text1"/>
          <w:lang w:eastAsia="ko-KR"/>
        </w:rPr>
        <w:t>s.</w:t>
      </w:r>
      <w:r w:rsidR="00180D8E">
        <w:rPr>
          <w:b/>
          <w:i/>
          <w:color w:val="000000" w:themeColor="text1"/>
          <w:lang w:eastAsia="ko-KR"/>
        </w:rPr>
        <w:t xml:space="preserve"> (This is aligned with RAN2 agreement)</w:t>
      </w:r>
    </w:p>
    <w:p w14:paraId="612A0A81" w14:textId="5EDB3D34" w:rsidR="00476532" w:rsidRPr="005552ED" w:rsidRDefault="00476532" w:rsidP="005552ED">
      <w:pPr>
        <w:spacing w:line="288" w:lineRule="auto"/>
        <w:jc w:val="both"/>
        <w:rPr>
          <w:color w:val="000000" w:themeColor="text1"/>
          <w:lang w:eastAsia="ko-KR"/>
        </w:rPr>
      </w:pPr>
      <w:r w:rsidRPr="005552ED">
        <w:rPr>
          <w:color w:val="000000" w:themeColor="text1"/>
          <w:lang w:eastAsia="ko-KR"/>
        </w:rPr>
        <w:t xml:space="preserve">Figure 2 illustrates the operation for obtaining OSI (e.g. SIB X) which is provided on demand (i.e. not broadcasted periodically) using MSG1 based SI request. MSI includes an indicator which indicates whether the SIB X is broadcasted or provided on demand. In this example, indicator is set to ‘1’ indicating that SIB X is provided on demand. </w:t>
      </w:r>
    </w:p>
    <w:p w14:paraId="24E1E90E" w14:textId="1E0F0FBF"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interested in acquiring SIB X checks minimum SI and based on indicator for concerning SI-block i.e. SIB X determines that SIB X is provided on demand. </w:t>
      </w:r>
    </w:p>
    <w:p w14:paraId="09B69109" w14:textId="5C4DDBA3"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determines based on information in MSI that it has to indicate SI request using MSG 1 or MSG3. </w:t>
      </w:r>
    </w:p>
    <w:p w14:paraId="3BE6BCAB" w14:textId="1C6638C6"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PRACH preamble and/or PRACH resource specific to each SIB or set of SIBs which the UE needs to acquire is included in minimum SI if network wants UE to indicate SI request using MSG 1.UE selects the PRACH preamble and/or PRACH resource corresponding to SIB X. </w:t>
      </w:r>
    </w:p>
    <w:p w14:paraId="1DE0C104" w14:textId="49BE0EEF"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UE then transmits PRACH preamble using selected PRACH preamble and/or PRACH resource. Since closed loop power control is not possible in idle and inactive state, UE calculates the initial power for SI request transmission based on open-loop estimation in same manner as any other PRACH preamble transmission. There is no reason to design a new scheme to calculate power for transmitting PRACH preamble for SI request.</w:t>
      </w:r>
    </w:p>
    <w:p w14:paraId="52598893"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After transmitting the PRACH preamble indicating SI request for receiving the SIB X, UE monitors the SI window of the SIB X (according to scheduling information) in one or more SI periods of SIB X. If the gNB receives the PRACH preamble transmission corresponding to SIB X, it transmits the SIB X (according to scheduling information) in one or more SI periods of SIB X.</w:t>
      </w:r>
    </w:p>
    <w:p w14:paraId="4FD94C3D" w14:textId="0C957EEC" w:rsidR="00476532" w:rsidRDefault="00C31AEA" w:rsidP="00476532">
      <w:pPr>
        <w:jc w:val="center"/>
      </w:pPr>
      <w:r w:rsidRPr="00C31AEA">
        <w:drawing>
          <wp:inline distT="0" distB="0" distL="0" distR="0" wp14:anchorId="70F7BF03" wp14:editId="58001CCE">
            <wp:extent cx="4734560" cy="2513330"/>
            <wp:effectExtent l="0" t="0" r="889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34560" cy="2513330"/>
                    </a:xfrm>
                    <a:prstGeom prst="rect">
                      <a:avLst/>
                    </a:prstGeom>
                    <a:noFill/>
                    <a:ln>
                      <a:noFill/>
                    </a:ln>
                  </pic:spPr>
                </pic:pic>
              </a:graphicData>
            </a:graphic>
          </wp:inline>
        </w:drawing>
      </w:r>
    </w:p>
    <w:p w14:paraId="5E4E9C05" w14:textId="76445196" w:rsidR="00476532" w:rsidRPr="00476532" w:rsidRDefault="00476532" w:rsidP="00476532">
      <w:pPr>
        <w:pStyle w:val="TF"/>
        <w:tabs>
          <w:tab w:val="left" w:pos="1634"/>
          <w:tab w:val="center" w:pos="5219"/>
        </w:tabs>
        <w:ind w:left="800"/>
        <w:jc w:val="left"/>
        <w:rPr>
          <w:lang w:eastAsia="ja-JP"/>
        </w:rPr>
      </w:pPr>
      <w:r>
        <w:rPr>
          <w:lang w:eastAsia="ja-JP"/>
        </w:rPr>
        <w:tab/>
      </w:r>
      <w:r>
        <w:rPr>
          <w:lang w:eastAsia="ja-JP"/>
        </w:rPr>
        <w:tab/>
      </w:r>
      <w:r w:rsidRPr="00476532">
        <w:rPr>
          <w:lang w:eastAsia="ja-JP"/>
        </w:rPr>
        <w:t>Figure 2: MSG1 based SI request</w:t>
      </w:r>
    </w:p>
    <w:p w14:paraId="08C4602F" w14:textId="4B10718F" w:rsidR="00476532" w:rsidRPr="00476532" w:rsidRDefault="00476532" w:rsidP="00476532">
      <w:pPr>
        <w:spacing w:line="288" w:lineRule="auto"/>
        <w:jc w:val="both"/>
        <w:rPr>
          <w:b/>
          <w:i/>
          <w:color w:val="000000" w:themeColor="text1"/>
          <w:lang w:eastAsia="ko-KR"/>
        </w:rPr>
      </w:pPr>
      <w:r w:rsidRPr="00476532">
        <w:rPr>
          <w:b/>
          <w:i/>
          <w:color w:val="000000" w:themeColor="text1"/>
          <w:lang w:eastAsia="ko-KR"/>
        </w:rPr>
        <w:t xml:space="preserve">Proposal </w:t>
      </w:r>
      <w:r w:rsidR="005552ED">
        <w:rPr>
          <w:b/>
          <w:i/>
          <w:color w:val="000000" w:themeColor="text1"/>
          <w:lang w:eastAsia="ko-KR"/>
        </w:rPr>
        <w:t>3</w:t>
      </w:r>
      <w:r w:rsidRPr="00476532">
        <w:rPr>
          <w:b/>
          <w:i/>
          <w:color w:val="000000" w:themeColor="text1"/>
          <w:lang w:eastAsia="ko-KR"/>
        </w:rPr>
        <w:t xml:space="preserve">: </w:t>
      </w:r>
      <w:r w:rsidR="003C6058" w:rsidRPr="00114D6F">
        <w:rPr>
          <w:b/>
          <w:i/>
          <w:color w:val="000000" w:themeColor="text1"/>
          <w:lang w:eastAsia="ko-KR"/>
        </w:rPr>
        <w:t xml:space="preserve">For MSG1 based SI request, </w:t>
      </w:r>
      <w:r w:rsidR="003C6058">
        <w:rPr>
          <w:b/>
          <w:i/>
          <w:color w:val="000000" w:themeColor="text1"/>
          <w:lang w:eastAsia="ko-KR"/>
        </w:rPr>
        <w:t>t</w:t>
      </w:r>
      <w:r w:rsidRPr="00476532">
        <w:rPr>
          <w:b/>
          <w:i/>
          <w:color w:val="000000" w:themeColor="text1"/>
          <w:lang w:eastAsia="ko-KR"/>
        </w:rPr>
        <w:t>he initial power for SI request (i.e. PRACH preamble) transmission is calculated in same manner like any other PRACH preamble transmission.</w:t>
      </w:r>
    </w:p>
    <w:p w14:paraId="3F6BC1D8" w14:textId="0AC4F42A" w:rsidR="00476532" w:rsidRPr="00B67996" w:rsidRDefault="00476532" w:rsidP="0047653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B67996">
        <w:lastRenderedPageBreak/>
        <w:t>On-demand OSI provisioning</w:t>
      </w:r>
      <w:r>
        <w:t>: MSG3 based SI request</w:t>
      </w:r>
    </w:p>
    <w:p w14:paraId="1057FD83" w14:textId="13B9A64B" w:rsidR="00476532" w:rsidRPr="005552ED" w:rsidRDefault="00476532" w:rsidP="005552ED">
      <w:pPr>
        <w:spacing w:line="288" w:lineRule="auto"/>
        <w:jc w:val="both"/>
        <w:rPr>
          <w:color w:val="000000" w:themeColor="text1"/>
          <w:lang w:eastAsia="ko-KR"/>
        </w:rPr>
      </w:pPr>
      <w:r w:rsidRPr="005552ED">
        <w:rPr>
          <w:color w:val="000000" w:themeColor="text1"/>
          <w:lang w:eastAsia="ko-KR"/>
        </w:rPr>
        <w:t xml:space="preserve">Figure 3 illustrates the operation for obtaining OSI (e.g. SIB X) which is provided on demand (i.e. not broadcasted periodically) using the MSG3 based SI request. MSI includes an indicator which indicates whether the SIB X is broadcasted or provided on demand. In this example, indicator is set to ‘1’ indicating that SIB X is provided on demand. </w:t>
      </w:r>
    </w:p>
    <w:p w14:paraId="1AA54CAE" w14:textId="760D8BBE" w:rsidR="00476532" w:rsidRDefault="00C31AEA" w:rsidP="00476532">
      <w:pPr>
        <w:jc w:val="center"/>
      </w:pPr>
      <w:r w:rsidRPr="00C31AEA">
        <w:drawing>
          <wp:inline distT="0" distB="0" distL="0" distR="0" wp14:anchorId="7CE942C3" wp14:editId="7C2979D2">
            <wp:extent cx="4095115" cy="3960495"/>
            <wp:effectExtent l="0" t="0" r="63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115" cy="3960495"/>
                    </a:xfrm>
                    <a:prstGeom prst="rect">
                      <a:avLst/>
                    </a:prstGeom>
                    <a:noFill/>
                    <a:ln>
                      <a:noFill/>
                    </a:ln>
                  </pic:spPr>
                </pic:pic>
              </a:graphicData>
            </a:graphic>
          </wp:inline>
        </w:drawing>
      </w:r>
    </w:p>
    <w:p w14:paraId="527B6AA1" w14:textId="459E7EC0" w:rsidR="00476532" w:rsidRPr="00476532" w:rsidRDefault="00476532" w:rsidP="00476532">
      <w:pPr>
        <w:pStyle w:val="TF"/>
        <w:tabs>
          <w:tab w:val="left" w:pos="1634"/>
          <w:tab w:val="center" w:pos="5219"/>
        </w:tabs>
        <w:ind w:left="800"/>
        <w:rPr>
          <w:lang w:eastAsia="ja-JP"/>
        </w:rPr>
      </w:pPr>
      <w:r w:rsidRPr="00476532">
        <w:rPr>
          <w:lang w:eastAsia="ja-JP"/>
        </w:rPr>
        <w:t>Figure 3: MSG3 based SI request</w:t>
      </w:r>
    </w:p>
    <w:p w14:paraId="63B67DE6"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interested in acquiring SIB X checks MSI and based on indicator for concerning SI-block i.e. SIB X determines that SIB X is provided on demand. </w:t>
      </w:r>
    </w:p>
    <w:p w14:paraId="6B08D178"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determines based on information in MSI that it has to indicate SI request using MSG 1 or MSG 3. PRACH preamble and/or PRACH resource specific to each SIB or set of SIBs which the UE needs to acquire is not included in minimum SI if network wants UE to indicate SI request using MSG 3. </w:t>
      </w:r>
    </w:p>
    <w:p w14:paraId="4C58DE88" w14:textId="482C7370"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UE then initiates the random access procedure. There is no need for reserving set of PRACH preamble and/or PRACH resources SI purposes when MSG3 based approach is used. SI request can be transmitted in similar manner as RRC connection request, RRC connection resume request, etc during the random access procedure. UE </w:t>
      </w:r>
      <w:r w:rsidR="009D0066">
        <w:rPr>
          <w:color w:val="000000" w:themeColor="text1"/>
          <w:lang w:eastAsia="ko-KR"/>
        </w:rPr>
        <w:t xml:space="preserve">randomly </w:t>
      </w:r>
      <w:r w:rsidRPr="005552ED">
        <w:rPr>
          <w:color w:val="000000" w:themeColor="text1"/>
          <w:lang w:eastAsia="ko-KR"/>
        </w:rPr>
        <w:t xml:space="preserve">selects PRACH preamble and PRACH resource from non SI specific RACH configuration in MSI for PRACH preamble transmission. UE transmits PRACH preamble using selected PRACH preamble and/or PRACH resource. </w:t>
      </w:r>
    </w:p>
    <w:p w14:paraId="085DDDA7"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UE then monitors the RAR window for receiving the RAR corresponding to its PRACH transmission. UE monitor the NR-PDCCH for RAR identified by RA-RNTI in RAR window. RAR should at least include random access preamble identifier (RAPID), timing advance, temporary C-RNTI and UL grant.</w:t>
      </w:r>
    </w:p>
    <w:p w14:paraId="140D05C5"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After the successful reception of RAR, UE sends MSG3 including CCCH SDU i.e. system information request message in UL grant received in RAR. The information about the SIB(s) needed by UE is included in system information request message. For contention resolution, UE identity is also included in system information request message. There is no need of any cause value in system information request message. </w:t>
      </w:r>
    </w:p>
    <w:p w14:paraId="52A30F96"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lastRenderedPageBreak/>
        <w:t xml:space="preserve">After sending SI request message, UE waits for MSG4 including the UE Contention Resolution Identity i.e. CCCH SDU transmitted in MSG 3. NR-PDCCH for MSG4 is addressed using temporary C-RNTI. </w:t>
      </w:r>
    </w:p>
    <w:p w14:paraId="5499D019" w14:textId="77777777" w:rsidR="00476532" w:rsidRPr="005552ED"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 xml:space="preserve">After receiving the MSG 4 including the UE Contention Resolution Identity which matches the CCCH SDU transmitted in MSG 3, UE monitors the SI window of the requested SIB in one or more SI periods of the requested SIB. </w:t>
      </w:r>
    </w:p>
    <w:p w14:paraId="2BD12A6C" w14:textId="77777777" w:rsidR="00476532" w:rsidRDefault="00476532" w:rsidP="005552ED">
      <w:pPr>
        <w:pStyle w:val="a4"/>
        <w:numPr>
          <w:ilvl w:val="0"/>
          <w:numId w:val="14"/>
        </w:numPr>
        <w:spacing w:line="288" w:lineRule="auto"/>
        <w:ind w:leftChars="0"/>
        <w:jc w:val="both"/>
        <w:rPr>
          <w:color w:val="000000" w:themeColor="text1"/>
          <w:lang w:eastAsia="ko-KR"/>
        </w:rPr>
      </w:pPr>
      <w:r w:rsidRPr="005552ED">
        <w:rPr>
          <w:color w:val="000000" w:themeColor="text1"/>
          <w:lang w:eastAsia="ko-KR"/>
        </w:rPr>
        <w:t>In case of failure to receive the RAR or MSG 4, UE will retransmit the RACH preamble as in normal random access procedure.</w:t>
      </w:r>
    </w:p>
    <w:p w14:paraId="7BC7BFED" w14:textId="5C48F384" w:rsidR="005552ED" w:rsidRPr="005552ED" w:rsidRDefault="005552ED" w:rsidP="005552ED">
      <w:pPr>
        <w:jc w:val="both"/>
        <w:rPr>
          <w:lang w:val="en-US"/>
        </w:rPr>
      </w:pPr>
      <w:r w:rsidRPr="005552ED">
        <w:rPr>
          <w:lang w:val="en-US"/>
        </w:rPr>
        <w:t>Based on the above operation, we propose the following</w:t>
      </w:r>
      <w:r>
        <w:rPr>
          <w:lang w:val="en-US"/>
        </w:rPr>
        <w:t>:</w:t>
      </w:r>
    </w:p>
    <w:p w14:paraId="287644B8" w14:textId="227151EB"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4</w:t>
      </w:r>
      <w:r w:rsidRPr="005552ED">
        <w:rPr>
          <w:b/>
          <w:i/>
          <w:color w:val="000000" w:themeColor="text1"/>
          <w:lang w:eastAsia="ko-KR"/>
        </w:rPr>
        <w:t xml:space="preserve">: PRACH Preambles and/or PRACH resources are not reserved for transmitting PRACH preamble in MSG 3 based approach. </w:t>
      </w:r>
      <w:r w:rsidR="0067769D">
        <w:rPr>
          <w:b/>
          <w:i/>
          <w:color w:val="000000" w:themeColor="text1"/>
          <w:lang w:eastAsia="ko-KR"/>
        </w:rPr>
        <w:t>(This is aligned with RAN2 agreement)</w:t>
      </w:r>
    </w:p>
    <w:p w14:paraId="5C371571" w14:textId="6C5578CF" w:rsid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5</w:t>
      </w:r>
      <w:r w:rsidRPr="005552ED">
        <w:rPr>
          <w:b/>
          <w:i/>
          <w:color w:val="000000" w:themeColor="text1"/>
          <w:lang w:eastAsia="ko-KR"/>
        </w:rPr>
        <w:t xml:space="preserve">: </w:t>
      </w:r>
      <w:r w:rsidR="003C6058" w:rsidRPr="00114D6F">
        <w:rPr>
          <w:b/>
          <w:i/>
          <w:color w:val="000000" w:themeColor="text1"/>
          <w:lang w:eastAsia="ko-KR"/>
        </w:rPr>
        <w:t>For MSG</w:t>
      </w:r>
      <w:r w:rsidR="003C6058">
        <w:rPr>
          <w:b/>
          <w:i/>
          <w:color w:val="000000" w:themeColor="text1"/>
          <w:lang w:eastAsia="ko-KR"/>
        </w:rPr>
        <w:t>3</w:t>
      </w:r>
      <w:r w:rsidR="003C6058" w:rsidRPr="00114D6F">
        <w:rPr>
          <w:b/>
          <w:i/>
          <w:color w:val="000000" w:themeColor="text1"/>
          <w:lang w:eastAsia="ko-KR"/>
        </w:rPr>
        <w:t xml:space="preserve"> based SI request, </w:t>
      </w:r>
      <w:r w:rsidRPr="005552ED">
        <w:rPr>
          <w:b/>
          <w:i/>
          <w:color w:val="000000" w:themeColor="text1"/>
          <w:lang w:eastAsia="ko-KR"/>
        </w:rPr>
        <w:t xml:space="preserve">UE </w:t>
      </w:r>
      <w:r w:rsidR="009D0066">
        <w:rPr>
          <w:b/>
          <w:i/>
          <w:color w:val="000000" w:themeColor="text1"/>
          <w:lang w:eastAsia="ko-KR"/>
        </w:rPr>
        <w:t xml:space="preserve">randomly </w:t>
      </w:r>
      <w:r w:rsidRPr="005552ED">
        <w:rPr>
          <w:b/>
          <w:i/>
          <w:color w:val="000000" w:themeColor="text1"/>
          <w:lang w:eastAsia="ko-KR"/>
        </w:rPr>
        <w:t>selects PRACH preamble and PRACH resource for PRACH preamble transmission from PRACH preambles and PRACH resources configured for initial access in minimum system information.</w:t>
      </w:r>
    </w:p>
    <w:p w14:paraId="521E8769" w14:textId="5E963956" w:rsidR="002B558D" w:rsidRPr="002B558D" w:rsidRDefault="002B558D" w:rsidP="005552ED">
      <w:pPr>
        <w:spacing w:line="288" w:lineRule="auto"/>
        <w:jc w:val="both"/>
        <w:rPr>
          <w:color w:val="000000" w:themeColor="text1"/>
          <w:lang w:eastAsia="ko-KR"/>
        </w:rPr>
      </w:pPr>
      <w:r w:rsidRPr="002B558D">
        <w:rPr>
          <w:color w:val="000000" w:themeColor="text1"/>
          <w:lang w:eastAsia="ko-KR"/>
        </w:rPr>
        <w:t>The detailed operation</w:t>
      </w:r>
      <w:r>
        <w:rPr>
          <w:color w:val="000000" w:themeColor="text1"/>
          <w:lang w:eastAsia="ko-KR"/>
        </w:rPr>
        <w:t>s</w:t>
      </w:r>
      <w:r w:rsidRPr="002B558D">
        <w:rPr>
          <w:color w:val="000000" w:themeColor="text1"/>
          <w:lang w:eastAsia="ko-KR"/>
        </w:rPr>
        <w:t xml:space="preserve"> for MSG1 based SI request and MSG3 based SI request are discussed in [</w:t>
      </w:r>
      <w:r>
        <w:rPr>
          <w:color w:val="000000" w:themeColor="text1"/>
          <w:lang w:eastAsia="ko-KR"/>
        </w:rPr>
        <w:t>1, 2</w:t>
      </w:r>
      <w:r w:rsidRPr="002B558D">
        <w:rPr>
          <w:color w:val="000000" w:themeColor="text1"/>
          <w:lang w:eastAsia="ko-KR"/>
        </w:rPr>
        <w:t>].</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46832271" w:rsidR="00BF03CF" w:rsidRPr="002A74FA" w:rsidRDefault="00BF03CF" w:rsidP="00CC3727">
      <w:pPr>
        <w:spacing w:line="288" w:lineRule="auto"/>
        <w:jc w:val="both"/>
        <w:rPr>
          <w:lang w:eastAsia="ko-KR"/>
        </w:rPr>
      </w:pPr>
      <w:r w:rsidRPr="002A74FA">
        <w:rPr>
          <w:lang w:eastAsia="ko-KR"/>
        </w:rPr>
        <w:t xml:space="preserve">This contribution has examined design issues related to </w:t>
      </w:r>
      <w:r w:rsidR="00B00FB6">
        <w:rPr>
          <w:lang w:eastAsia="ko-KR"/>
        </w:rPr>
        <w:t xml:space="preserve">other </w:t>
      </w:r>
      <w:r w:rsidRPr="002A74FA">
        <w:rPr>
          <w:lang w:eastAsia="ko-KR"/>
        </w:rPr>
        <w:t>system information delivery and made the following proposals</w:t>
      </w:r>
      <w:r w:rsidR="00C90C21">
        <w:rPr>
          <w:lang w:eastAsia="ko-KR"/>
        </w:rPr>
        <w:t>:</w:t>
      </w:r>
    </w:p>
    <w:p w14:paraId="1A557131" w14:textId="7D083C01" w:rsidR="005552ED" w:rsidRPr="005552ED" w:rsidRDefault="005552ED" w:rsidP="00E7230F">
      <w:pPr>
        <w:jc w:val="both"/>
        <w:rPr>
          <w:b/>
          <w:i/>
          <w:u w:val="single"/>
          <w:lang w:val="en-US" w:eastAsia="ko-KR"/>
        </w:rPr>
      </w:pPr>
      <w:r w:rsidRPr="005552ED">
        <w:rPr>
          <w:rFonts w:hint="eastAsia"/>
          <w:b/>
          <w:i/>
          <w:u w:val="single"/>
          <w:lang w:val="en-US" w:eastAsia="ko-KR"/>
        </w:rPr>
        <w:t>B</w:t>
      </w:r>
      <w:r w:rsidRPr="005552ED">
        <w:rPr>
          <w:b/>
          <w:i/>
          <w:u w:val="single"/>
          <w:lang w:val="en-US" w:eastAsia="ko-KR"/>
        </w:rPr>
        <w:t>roadcast OSI delivery</w:t>
      </w:r>
    </w:p>
    <w:p w14:paraId="5614B809" w14:textId="36B0542E" w:rsidR="00C610CE" w:rsidRPr="00E7230F" w:rsidRDefault="008B6A77" w:rsidP="00E7230F">
      <w:pPr>
        <w:jc w:val="both"/>
        <w:rPr>
          <w:b/>
          <w:i/>
        </w:rPr>
      </w:pPr>
      <w:r w:rsidRPr="002A74FA">
        <w:rPr>
          <w:b/>
          <w:i/>
          <w:lang w:val="en-US" w:eastAsia="ja-JP"/>
        </w:rPr>
        <w:t>Proposal</w:t>
      </w:r>
      <w:r w:rsidR="00C610CE">
        <w:rPr>
          <w:b/>
          <w:i/>
          <w:lang w:val="en-US" w:eastAsia="ja-JP"/>
        </w:rPr>
        <w:t xml:space="preserve"> 1</w:t>
      </w:r>
      <w:r w:rsidRPr="002A74FA">
        <w:rPr>
          <w:b/>
          <w:i/>
          <w:lang w:val="en-US" w:eastAsia="ja-JP"/>
        </w:rPr>
        <w:t>:</w:t>
      </w:r>
      <w:r w:rsidR="00E7230F">
        <w:rPr>
          <w:rFonts w:hint="eastAsia"/>
          <w:b/>
          <w:i/>
          <w:lang w:eastAsia="ko-KR"/>
        </w:rPr>
        <w:t xml:space="preserve"> </w:t>
      </w:r>
      <w:r w:rsidR="00C610CE" w:rsidRPr="00114D6F">
        <w:rPr>
          <w:b/>
          <w:i/>
          <w:lang w:val="x-none" w:eastAsia="ko-KR"/>
        </w:rPr>
        <w:t>For broadcast delivery of other SI, NR-PDCCH is used to schedule other SI (i.e., option 1)</w:t>
      </w:r>
    </w:p>
    <w:p w14:paraId="2F37B9FD" w14:textId="07E6E14D" w:rsidR="005552ED" w:rsidRPr="005552ED" w:rsidRDefault="005552ED" w:rsidP="00114D6F">
      <w:pPr>
        <w:spacing w:line="288" w:lineRule="auto"/>
        <w:jc w:val="both"/>
        <w:rPr>
          <w:b/>
          <w:i/>
          <w:color w:val="000000" w:themeColor="text1"/>
          <w:u w:val="single"/>
          <w:lang w:eastAsia="ko-KR"/>
        </w:rPr>
      </w:pPr>
      <w:r w:rsidRPr="005552ED">
        <w:rPr>
          <w:b/>
          <w:i/>
          <w:color w:val="000000" w:themeColor="text1"/>
          <w:u w:val="single"/>
          <w:lang w:eastAsia="ko-KR"/>
        </w:rPr>
        <w:t>MSG1 based SI request</w:t>
      </w:r>
    </w:p>
    <w:p w14:paraId="05D6B822" w14:textId="2D3EFCEA" w:rsidR="00C53A38" w:rsidRDefault="00C610CE" w:rsidP="00114D6F">
      <w:pPr>
        <w:spacing w:line="288" w:lineRule="auto"/>
        <w:jc w:val="both"/>
        <w:rPr>
          <w:b/>
          <w:i/>
          <w:color w:val="000000" w:themeColor="text1"/>
          <w:lang w:eastAsia="ko-KR"/>
        </w:rPr>
      </w:pPr>
      <w:r w:rsidRPr="00474E50">
        <w:rPr>
          <w:b/>
          <w:i/>
          <w:color w:val="000000" w:themeColor="text1"/>
          <w:lang w:eastAsia="ko-KR"/>
        </w:rPr>
        <w:t>Proposal</w:t>
      </w:r>
      <w:r>
        <w:rPr>
          <w:b/>
          <w:i/>
          <w:color w:val="000000" w:themeColor="text1"/>
          <w:lang w:eastAsia="ko-KR"/>
        </w:rPr>
        <w:t xml:space="preserve"> </w:t>
      </w:r>
      <w:r w:rsidR="00E7230F">
        <w:rPr>
          <w:b/>
          <w:i/>
          <w:color w:val="000000" w:themeColor="text1"/>
          <w:lang w:eastAsia="ko-KR"/>
        </w:rPr>
        <w:t>2</w:t>
      </w:r>
      <w:r w:rsidRPr="00474E50">
        <w:rPr>
          <w:b/>
          <w:i/>
          <w:color w:val="000000" w:themeColor="text1"/>
          <w:lang w:eastAsia="ko-KR"/>
        </w:rPr>
        <w:t xml:space="preserve">: For MSG1 based SI request, the PRACH preamble and/or PRACH resource </w:t>
      </w:r>
      <w:r>
        <w:rPr>
          <w:b/>
          <w:i/>
          <w:color w:val="000000" w:themeColor="text1"/>
          <w:lang w:eastAsia="ko-KR"/>
        </w:rPr>
        <w:t xml:space="preserve">should be associated with </w:t>
      </w:r>
      <w:r w:rsidRPr="00474E50">
        <w:rPr>
          <w:b/>
          <w:i/>
          <w:color w:val="000000" w:themeColor="text1"/>
          <w:lang w:eastAsia="ko-KR"/>
        </w:rPr>
        <w:t>each SI</w:t>
      </w:r>
      <w:r w:rsidR="00797418">
        <w:rPr>
          <w:b/>
          <w:i/>
          <w:color w:val="000000" w:themeColor="text1"/>
          <w:lang w:eastAsia="ko-KR"/>
        </w:rPr>
        <w:t xml:space="preserve"> message</w:t>
      </w:r>
      <w:r w:rsidRPr="00474E50">
        <w:rPr>
          <w:b/>
          <w:i/>
          <w:color w:val="000000" w:themeColor="text1"/>
          <w:lang w:eastAsia="ko-KR"/>
        </w:rPr>
        <w:t xml:space="preserve"> or set of SI</w:t>
      </w:r>
      <w:r w:rsidR="00797418">
        <w:rPr>
          <w:b/>
          <w:i/>
          <w:color w:val="000000" w:themeColor="text1"/>
          <w:lang w:eastAsia="ko-KR"/>
        </w:rPr>
        <w:t xml:space="preserve"> message</w:t>
      </w:r>
      <w:r w:rsidRPr="00474E50">
        <w:rPr>
          <w:b/>
          <w:i/>
          <w:color w:val="000000" w:themeColor="text1"/>
          <w:lang w:eastAsia="ko-KR"/>
        </w:rPr>
        <w:t>s.</w:t>
      </w:r>
      <w:r>
        <w:rPr>
          <w:b/>
          <w:i/>
          <w:color w:val="000000" w:themeColor="text1"/>
          <w:lang w:eastAsia="ko-KR"/>
        </w:rPr>
        <w:t xml:space="preserve"> (This is aligned with RAN2 agreement)</w:t>
      </w:r>
    </w:p>
    <w:p w14:paraId="52A06505" w14:textId="4A67F6CF" w:rsidR="005552ED" w:rsidRPr="00476532" w:rsidRDefault="005552ED" w:rsidP="005552ED">
      <w:pPr>
        <w:spacing w:line="288" w:lineRule="auto"/>
        <w:jc w:val="both"/>
        <w:rPr>
          <w:b/>
          <w:i/>
          <w:color w:val="000000" w:themeColor="text1"/>
          <w:lang w:eastAsia="ko-KR"/>
        </w:rPr>
      </w:pPr>
      <w:r w:rsidRPr="00476532">
        <w:rPr>
          <w:b/>
          <w:i/>
          <w:color w:val="000000" w:themeColor="text1"/>
          <w:lang w:eastAsia="ko-KR"/>
        </w:rPr>
        <w:t xml:space="preserve">Proposal </w:t>
      </w:r>
      <w:r>
        <w:rPr>
          <w:b/>
          <w:i/>
          <w:color w:val="000000" w:themeColor="text1"/>
          <w:lang w:eastAsia="ko-KR"/>
        </w:rPr>
        <w:t>3</w:t>
      </w:r>
      <w:r w:rsidRPr="00476532">
        <w:rPr>
          <w:b/>
          <w:i/>
          <w:color w:val="000000" w:themeColor="text1"/>
          <w:lang w:eastAsia="ko-KR"/>
        </w:rPr>
        <w:t xml:space="preserve">: </w:t>
      </w:r>
      <w:r w:rsidR="003C6058" w:rsidRPr="00114D6F">
        <w:rPr>
          <w:b/>
          <w:i/>
          <w:color w:val="000000" w:themeColor="text1"/>
          <w:lang w:eastAsia="ko-KR"/>
        </w:rPr>
        <w:t xml:space="preserve">For MSG1 based SI request, </w:t>
      </w:r>
      <w:r w:rsidR="003C6058">
        <w:rPr>
          <w:b/>
          <w:i/>
          <w:color w:val="000000" w:themeColor="text1"/>
          <w:lang w:eastAsia="ko-KR"/>
        </w:rPr>
        <w:t>t</w:t>
      </w:r>
      <w:r w:rsidRPr="00476532">
        <w:rPr>
          <w:b/>
          <w:i/>
          <w:color w:val="000000" w:themeColor="text1"/>
          <w:lang w:eastAsia="ko-KR"/>
        </w:rPr>
        <w:t>he initial power for SI request (i.e. PRACH preamble) transmission is calculated in same manner like any other PRACH preamble transmission.</w:t>
      </w:r>
    </w:p>
    <w:p w14:paraId="3F5DF7E7" w14:textId="5F5350F3" w:rsidR="005552ED" w:rsidRPr="005552ED" w:rsidRDefault="005552ED" w:rsidP="005552ED">
      <w:pPr>
        <w:spacing w:line="288" w:lineRule="auto"/>
        <w:jc w:val="both"/>
        <w:rPr>
          <w:b/>
          <w:i/>
          <w:color w:val="000000" w:themeColor="text1"/>
          <w:u w:val="single"/>
          <w:lang w:eastAsia="ko-KR"/>
        </w:rPr>
      </w:pPr>
      <w:r w:rsidRPr="005552ED">
        <w:rPr>
          <w:b/>
          <w:i/>
          <w:color w:val="000000" w:themeColor="text1"/>
          <w:u w:val="single"/>
          <w:lang w:eastAsia="ko-KR"/>
        </w:rPr>
        <w:t>MSG</w:t>
      </w:r>
      <w:r>
        <w:rPr>
          <w:b/>
          <w:i/>
          <w:color w:val="000000" w:themeColor="text1"/>
          <w:u w:val="single"/>
          <w:lang w:eastAsia="ko-KR"/>
        </w:rPr>
        <w:t>3</w:t>
      </w:r>
      <w:r w:rsidRPr="005552ED">
        <w:rPr>
          <w:b/>
          <w:i/>
          <w:color w:val="000000" w:themeColor="text1"/>
          <w:u w:val="single"/>
          <w:lang w:eastAsia="ko-KR"/>
        </w:rPr>
        <w:t xml:space="preserve"> based SI request</w:t>
      </w:r>
    </w:p>
    <w:p w14:paraId="0407F2BC" w14:textId="685F1339"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4</w:t>
      </w:r>
      <w:r w:rsidRPr="005552ED">
        <w:rPr>
          <w:b/>
          <w:i/>
          <w:color w:val="000000" w:themeColor="text1"/>
          <w:lang w:eastAsia="ko-KR"/>
        </w:rPr>
        <w:t>: PRACH Preambles and/or PRACH resources are not reserved for transmitting PRACH preamble in MSG 3 based approach.</w:t>
      </w:r>
      <w:r w:rsidR="0067769D" w:rsidRPr="0067769D">
        <w:rPr>
          <w:b/>
          <w:i/>
          <w:color w:val="000000" w:themeColor="text1"/>
          <w:lang w:eastAsia="ko-KR"/>
        </w:rPr>
        <w:t xml:space="preserve"> </w:t>
      </w:r>
      <w:r w:rsidR="0067769D">
        <w:rPr>
          <w:b/>
          <w:i/>
          <w:color w:val="000000" w:themeColor="text1"/>
          <w:lang w:eastAsia="ko-KR"/>
        </w:rPr>
        <w:t>(This is aligned with RAN2 agreement)</w:t>
      </w:r>
      <w:r w:rsidRPr="005552ED">
        <w:rPr>
          <w:b/>
          <w:i/>
          <w:color w:val="000000" w:themeColor="text1"/>
          <w:lang w:eastAsia="ko-KR"/>
        </w:rPr>
        <w:t xml:space="preserve"> </w:t>
      </w:r>
    </w:p>
    <w:p w14:paraId="3FF7BFBC" w14:textId="26089756" w:rsidR="005552ED" w:rsidRPr="005552ED" w:rsidRDefault="005552ED" w:rsidP="005552ED">
      <w:pPr>
        <w:spacing w:line="288" w:lineRule="auto"/>
        <w:jc w:val="both"/>
        <w:rPr>
          <w:b/>
          <w:i/>
          <w:color w:val="000000" w:themeColor="text1"/>
          <w:lang w:eastAsia="ko-KR"/>
        </w:rPr>
      </w:pPr>
      <w:r w:rsidRPr="005552ED">
        <w:rPr>
          <w:b/>
          <w:i/>
          <w:color w:val="000000" w:themeColor="text1"/>
          <w:lang w:eastAsia="ko-KR"/>
        </w:rPr>
        <w:t xml:space="preserve">Proposal </w:t>
      </w:r>
      <w:r w:rsidR="003C6058">
        <w:rPr>
          <w:b/>
          <w:i/>
          <w:color w:val="000000" w:themeColor="text1"/>
          <w:lang w:eastAsia="ko-KR"/>
        </w:rPr>
        <w:t>5</w:t>
      </w:r>
      <w:r w:rsidRPr="005552ED">
        <w:rPr>
          <w:b/>
          <w:i/>
          <w:color w:val="000000" w:themeColor="text1"/>
          <w:lang w:eastAsia="ko-KR"/>
        </w:rPr>
        <w:t xml:space="preserve">: </w:t>
      </w:r>
      <w:r w:rsidR="003C6058" w:rsidRPr="00114D6F">
        <w:rPr>
          <w:b/>
          <w:i/>
          <w:color w:val="000000" w:themeColor="text1"/>
          <w:lang w:eastAsia="ko-KR"/>
        </w:rPr>
        <w:t>For MSG</w:t>
      </w:r>
      <w:r w:rsidR="003C6058">
        <w:rPr>
          <w:b/>
          <w:i/>
          <w:color w:val="000000" w:themeColor="text1"/>
          <w:lang w:eastAsia="ko-KR"/>
        </w:rPr>
        <w:t>3</w:t>
      </w:r>
      <w:r w:rsidR="003C6058" w:rsidRPr="00114D6F">
        <w:rPr>
          <w:b/>
          <w:i/>
          <w:color w:val="000000" w:themeColor="text1"/>
          <w:lang w:eastAsia="ko-KR"/>
        </w:rPr>
        <w:t xml:space="preserve"> based SI request, </w:t>
      </w:r>
      <w:r w:rsidRPr="005552ED">
        <w:rPr>
          <w:b/>
          <w:i/>
          <w:color w:val="000000" w:themeColor="text1"/>
          <w:lang w:eastAsia="ko-KR"/>
        </w:rPr>
        <w:t xml:space="preserve">UE </w:t>
      </w:r>
      <w:r w:rsidR="009D0066">
        <w:rPr>
          <w:b/>
          <w:i/>
          <w:color w:val="000000" w:themeColor="text1"/>
          <w:lang w:eastAsia="ko-KR"/>
        </w:rPr>
        <w:t xml:space="preserve">randomly </w:t>
      </w:r>
      <w:r w:rsidRPr="005552ED">
        <w:rPr>
          <w:b/>
          <w:i/>
          <w:color w:val="000000" w:themeColor="text1"/>
          <w:lang w:eastAsia="ko-KR"/>
        </w:rPr>
        <w:t>selects PRACH preamble and PRACH resource for PRACH preamble transmission from PRACH preambles and PRACH resources configured for initial access in minimum system information.</w:t>
      </w:r>
      <w:bookmarkStart w:id="3" w:name="_GoBack"/>
      <w:bookmarkEnd w:id="3"/>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64C2254" w14:textId="2353229E" w:rsidR="00BA7AEC" w:rsidRDefault="00590407">
      <w:pPr>
        <w:spacing w:after="0"/>
        <w:rPr>
          <w:rFonts w:eastAsiaTheme="minorEastAsia"/>
          <w:lang w:val="en-US" w:eastAsia="ko-KR"/>
        </w:rPr>
      </w:pPr>
      <w:r>
        <w:rPr>
          <w:rFonts w:eastAsiaTheme="minorEastAsia"/>
          <w:lang w:val="en-US" w:eastAsia="ko-KR"/>
        </w:rPr>
        <w:t xml:space="preserve">[1] </w:t>
      </w:r>
      <w:r w:rsidR="003C6058" w:rsidRPr="00870E19">
        <w:t>R2-</w:t>
      </w:r>
      <w:r w:rsidR="003C6058">
        <w:t>1704049</w:t>
      </w:r>
      <w:r w:rsidR="00BA7AEC">
        <w:rPr>
          <w:rFonts w:eastAsiaTheme="minorEastAsia"/>
          <w:lang w:val="en-US" w:eastAsia="ko-KR"/>
        </w:rPr>
        <w:t xml:space="preserve">, </w:t>
      </w:r>
      <w:r w:rsidR="003C6058" w:rsidRPr="003C6058">
        <w:rPr>
          <w:rFonts w:eastAsiaTheme="minorEastAsia"/>
          <w:lang w:val="en-US" w:eastAsia="ko-KR"/>
        </w:rPr>
        <w:t>On Demand SI: Further Details of MSG1 Approach</w:t>
      </w:r>
      <w:r w:rsidR="00BA7AEC">
        <w:rPr>
          <w:rFonts w:eastAsiaTheme="minorEastAsia"/>
          <w:lang w:val="en-US" w:eastAsia="ko-KR"/>
        </w:rPr>
        <w:t xml:space="preserve">, </w:t>
      </w:r>
      <w:r w:rsidR="003C6058">
        <w:rPr>
          <w:rFonts w:eastAsiaTheme="minorEastAsia"/>
          <w:lang w:val="en-US" w:eastAsia="ko-KR"/>
        </w:rPr>
        <w:t>Samsung</w:t>
      </w:r>
    </w:p>
    <w:p w14:paraId="63764825" w14:textId="7500C4AC" w:rsidR="009424BE" w:rsidRPr="001B627D" w:rsidRDefault="009B4741" w:rsidP="001B627D">
      <w:pPr>
        <w:spacing w:after="0"/>
        <w:rPr>
          <w:rFonts w:eastAsiaTheme="minorEastAsia"/>
          <w:lang w:val="en-US" w:eastAsia="ko-KR"/>
        </w:rPr>
      </w:pPr>
      <w:r>
        <w:rPr>
          <w:rFonts w:eastAsiaTheme="minorEastAsia" w:hint="eastAsia"/>
          <w:lang w:val="en-US" w:eastAsia="ko-KR"/>
        </w:rPr>
        <w:t xml:space="preserve">[2] </w:t>
      </w:r>
      <w:r w:rsidR="003C6058" w:rsidRPr="00870E19">
        <w:t>R2-</w:t>
      </w:r>
      <w:r w:rsidR="003C6058">
        <w:t>1704050</w:t>
      </w:r>
      <w:r>
        <w:rPr>
          <w:rFonts w:eastAsiaTheme="minorEastAsia" w:hint="eastAsia"/>
          <w:lang w:val="en-US" w:eastAsia="ko-KR"/>
        </w:rPr>
        <w:t xml:space="preserve">, </w:t>
      </w:r>
      <w:r w:rsidR="003C6058" w:rsidRPr="003C6058">
        <w:rPr>
          <w:rFonts w:eastAsiaTheme="minorEastAsia"/>
          <w:lang w:val="en-US" w:eastAsia="ko-KR"/>
        </w:rPr>
        <w:t>On Demand SI: Further Details of MSG3 Approach</w:t>
      </w:r>
      <w:r>
        <w:rPr>
          <w:rFonts w:eastAsiaTheme="minorEastAsia" w:hint="eastAsia"/>
          <w:lang w:val="en-US" w:eastAsia="ko-KR"/>
        </w:rPr>
        <w:t>, Samsung</w:t>
      </w:r>
    </w:p>
    <w:sectPr w:rsidR="009424BE" w:rsidRPr="001B627D"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B8857" w14:textId="77777777" w:rsidR="00E035B7" w:rsidRDefault="00E035B7">
      <w:r>
        <w:separator/>
      </w:r>
    </w:p>
  </w:endnote>
  <w:endnote w:type="continuationSeparator" w:id="0">
    <w:p w14:paraId="6430FA76" w14:textId="77777777" w:rsidR="00E035B7" w:rsidRDefault="00E0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18E91" w14:textId="77777777" w:rsidR="00E035B7" w:rsidRDefault="00E035B7">
      <w:r>
        <w:separator/>
      </w:r>
    </w:p>
  </w:footnote>
  <w:footnote w:type="continuationSeparator" w:id="0">
    <w:p w14:paraId="39BC69C8" w14:textId="77777777" w:rsidR="00E035B7" w:rsidRDefault="00E03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4"/>
  </w:num>
  <w:num w:numId="3">
    <w:abstractNumId w:val="8"/>
  </w:num>
  <w:num w:numId="4">
    <w:abstractNumId w:val="13"/>
  </w:num>
  <w:num w:numId="5">
    <w:abstractNumId w:val="11"/>
  </w:num>
  <w:num w:numId="6">
    <w:abstractNumId w:val="9"/>
  </w:num>
  <w:num w:numId="7">
    <w:abstractNumId w:val="12"/>
  </w:num>
  <w:num w:numId="8">
    <w:abstractNumId w:val="10"/>
  </w:num>
  <w:num w:numId="9">
    <w:abstractNumId w:val="1"/>
  </w:num>
  <w:num w:numId="10">
    <w:abstractNumId w:val="7"/>
  </w:num>
  <w:num w:numId="11">
    <w:abstractNumId w:val="6"/>
  </w:num>
  <w:num w:numId="12">
    <w:abstractNumId w:val="3"/>
  </w:num>
  <w:num w:numId="13">
    <w:abstractNumId w:val="0"/>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50C"/>
    <w:rsid w:val="00076C44"/>
    <w:rsid w:val="00076FF5"/>
    <w:rsid w:val="000775AB"/>
    <w:rsid w:val="00080AAE"/>
    <w:rsid w:val="00083457"/>
    <w:rsid w:val="00083DE3"/>
    <w:rsid w:val="00084F4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739B"/>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1FCD"/>
    <w:rsid w:val="000B25B1"/>
    <w:rsid w:val="000B264D"/>
    <w:rsid w:val="000B2B68"/>
    <w:rsid w:val="000B32FD"/>
    <w:rsid w:val="000B3369"/>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758A"/>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5793"/>
    <w:rsid w:val="00146DE6"/>
    <w:rsid w:val="001471E4"/>
    <w:rsid w:val="00147305"/>
    <w:rsid w:val="001503B7"/>
    <w:rsid w:val="00151B1F"/>
    <w:rsid w:val="001535A8"/>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96E"/>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18CD"/>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6A5"/>
    <w:rsid w:val="002C4A7E"/>
    <w:rsid w:val="002C64CC"/>
    <w:rsid w:val="002C6806"/>
    <w:rsid w:val="002C7AAD"/>
    <w:rsid w:val="002D1498"/>
    <w:rsid w:val="002D185B"/>
    <w:rsid w:val="002D233C"/>
    <w:rsid w:val="002D2483"/>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6295"/>
    <w:rsid w:val="002F6FEC"/>
    <w:rsid w:val="002F7114"/>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84F"/>
    <w:rsid w:val="00344FE4"/>
    <w:rsid w:val="00345DEA"/>
    <w:rsid w:val="003465FA"/>
    <w:rsid w:val="0034733A"/>
    <w:rsid w:val="003476A1"/>
    <w:rsid w:val="00350D8B"/>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625E"/>
    <w:rsid w:val="003E633B"/>
    <w:rsid w:val="003E6A7B"/>
    <w:rsid w:val="003E792E"/>
    <w:rsid w:val="003E7F81"/>
    <w:rsid w:val="003F0727"/>
    <w:rsid w:val="003F0876"/>
    <w:rsid w:val="003F0A78"/>
    <w:rsid w:val="003F1546"/>
    <w:rsid w:val="003F1A3F"/>
    <w:rsid w:val="003F2002"/>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32B"/>
    <w:rsid w:val="004114F7"/>
    <w:rsid w:val="00411681"/>
    <w:rsid w:val="00413160"/>
    <w:rsid w:val="00413E61"/>
    <w:rsid w:val="004153EE"/>
    <w:rsid w:val="004157C8"/>
    <w:rsid w:val="00415BE7"/>
    <w:rsid w:val="0041626E"/>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1F27"/>
    <w:rsid w:val="004526A6"/>
    <w:rsid w:val="00452E54"/>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C96"/>
    <w:rsid w:val="004B787D"/>
    <w:rsid w:val="004C0799"/>
    <w:rsid w:val="004C1A70"/>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4832"/>
    <w:rsid w:val="004E5728"/>
    <w:rsid w:val="004E577A"/>
    <w:rsid w:val="004E6011"/>
    <w:rsid w:val="004E6A4C"/>
    <w:rsid w:val="004E6F5F"/>
    <w:rsid w:val="004E7FD8"/>
    <w:rsid w:val="004F0306"/>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F38"/>
    <w:rsid w:val="005A0475"/>
    <w:rsid w:val="005A1CF9"/>
    <w:rsid w:val="005A1D16"/>
    <w:rsid w:val="005A1F16"/>
    <w:rsid w:val="005A243A"/>
    <w:rsid w:val="005A2BF4"/>
    <w:rsid w:val="005A387D"/>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8B7"/>
    <w:rsid w:val="00645E63"/>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ECE"/>
    <w:rsid w:val="006610EE"/>
    <w:rsid w:val="00662FB7"/>
    <w:rsid w:val="006634B8"/>
    <w:rsid w:val="0066385E"/>
    <w:rsid w:val="00664270"/>
    <w:rsid w:val="00665A5C"/>
    <w:rsid w:val="006663DD"/>
    <w:rsid w:val="006676C8"/>
    <w:rsid w:val="006678AE"/>
    <w:rsid w:val="006706D6"/>
    <w:rsid w:val="00670EED"/>
    <w:rsid w:val="00670F1B"/>
    <w:rsid w:val="006710BE"/>
    <w:rsid w:val="00672C86"/>
    <w:rsid w:val="00673BF4"/>
    <w:rsid w:val="00673D46"/>
    <w:rsid w:val="00674542"/>
    <w:rsid w:val="00675513"/>
    <w:rsid w:val="0067593B"/>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347E"/>
    <w:rsid w:val="006B3D2E"/>
    <w:rsid w:val="006B4040"/>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530"/>
    <w:rsid w:val="00713804"/>
    <w:rsid w:val="00713D88"/>
    <w:rsid w:val="00714030"/>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D7"/>
    <w:rsid w:val="007B49B4"/>
    <w:rsid w:val="007B4C4C"/>
    <w:rsid w:val="007B5CB4"/>
    <w:rsid w:val="007B6146"/>
    <w:rsid w:val="007C0DCF"/>
    <w:rsid w:val="007C1728"/>
    <w:rsid w:val="007C1E90"/>
    <w:rsid w:val="007C1FEB"/>
    <w:rsid w:val="007C25EB"/>
    <w:rsid w:val="007C5842"/>
    <w:rsid w:val="007C5C82"/>
    <w:rsid w:val="007C6231"/>
    <w:rsid w:val="007C62CC"/>
    <w:rsid w:val="007C67C9"/>
    <w:rsid w:val="007C7CD0"/>
    <w:rsid w:val="007D3572"/>
    <w:rsid w:val="007D3B92"/>
    <w:rsid w:val="007D42ED"/>
    <w:rsid w:val="007D4A63"/>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FB0"/>
    <w:rsid w:val="007F16A2"/>
    <w:rsid w:val="007F400E"/>
    <w:rsid w:val="007F4244"/>
    <w:rsid w:val="007F4368"/>
    <w:rsid w:val="007F59E2"/>
    <w:rsid w:val="007F68E6"/>
    <w:rsid w:val="007F6D3A"/>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3DD1"/>
    <w:rsid w:val="008446DE"/>
    <w:rsid w:val="00845257"/>
    <w:rsid w:val="00847775"/>
    <w:rsid w:val="0085153B"/>
    <w:rsid w:val="00851584"/>
    <w:rsid w:val="00852694"/>
    <w:rsid w:val="00852FCA"/>
    <w:rsid w:val="008533D5"/>
    <w:rsid w:val="00854627"/>
    <w:rsid w:val="00855434"/>
    <w:rsid w:val="00857868"/>
    <w:rsid w:val="00857D3E"/>
    <w:rsid w:val="00860184"/>
    <w:rsid w:val="00860D24"/>
    <w:rsid w:val="00860D8F"/>
    <w:rsid w:val="00860ECC"/>
    <w:rsid w:val="00861683"/>
    <w:rsid w:val="00861ED9"/>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9BA"/>
    <w:rsid w:val="008C1CDE"/>
    <w:rsid w:val="008C1DD1"/>
    <w:rsid w:val="008C340D"/>
    <w:rsid w:val="008C3CEF"/>
    <w:rsid w:val="008C4384"/>
    <w:rsid w:val="008C552C"/>
    <w:rsid w:val="008C5D63"/>
    <w:rsid w:val="008C7A40"/>
    <w:rsid w:val="008D0B6C"/>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2CD9"/>
    <w:rsid w:val="0091365E"/>
    <w:rsid w:val="00915590"/>
    <w:rsid w:val="009170D7"/>
    <w:rsid w:val="00917B66"/>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D7"/>
    <w:rsid w:val="009358DD"/>
    <w:rsid w:val="00935E6D"/>
    <w:rsid w:val="0093725F"/>
    <w:rsid w:val="00937E33"/>
    <w:rsid w:val="009409A5"/>
    <w:rsid w:val="009412C6"/>
    <w:rsid w:val="009424BE"/>
    <w:rsid w:val="009426F7"/>
    <w:rsid w:val="009446EA"/>
    <w:rsid w:val="009447F7"/>
    <w:rsid w:val="00945157"/>
    <w:rsid w:val="00946597"/>
    <w:rsid w:val="00947445"/>
    <w:rsid w:val="009476E1"/>
    <w:rsid w:val="009502CE"/>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640"/>
    <w:rsid w:val="009B1469"/>
    <w:rsid w:val="009B245D"/>
    <w:rsid w:val="009B3466"/>
    <w:rsid w:val="009B40B4"/>
    <w:rsid w:val="009B4445"/>
    <w:rsid w:val="009B4741"/>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3D8E"/>
    <w:rsid w:val="00A45DD4"/>
    <w:rsid w:val="00A4626E"/>
    <w:rsid w:val="00A471C4"/>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60EBA"/>
    <w:rsid w:val="00A61895"/>
    <w:rsid w:val="00A6241F"/>
    <w:rsid w:val="00A63CDC"/>
    <w:rsid w:val="00A63D53"/>
    <w:rsid w:val="00A644DE"/>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F04"/>
    <w:rsid w:val="00A94104"/>
    <w:rsid w:val="00A9458A"/>
    <w:rsid w:val="00A951DB"/>
    <w:rsid w:val="00A9571F"/>
    <w:rsid w:val="00A959B1"/>
    <w:rsid w:val="00A96360"/>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5475"/>
    <w:rsid w:val="00AF5631"/>
    <w:rsid w:val="00AF744F"/>
    <w:rsid w:val="00AF75BE"/>
    <w:rsid w:val="00AF78AE"/>
    <w:rsid w:val="00B009C4"/>
    <w:rsid w:val="00B00B80"/>
    <w:rsid w:val="00B00C96"/>
    <w:rsid w:val="00B00FB6"/>
    <w:rsid w:val="00B01848"/>
    <w:rsid w:val="00B01DB5"/>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2710"/>
    <w:rsid w:val="00B42C86"/>
    <w:rsid w:val="00B4397A"/>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315E"/>
    <w:rsid w:val="00B64CB1"/>
    <w:rsid w:val="00B656AE"/>
    <w:rsid w:val="00B65AFC"/>
    <w:rsid w:val="00B65B07"/>
    <w:rsid w:val="00B66CC5"/>
    <w:rsid w:val="00B67996"/>
    <w:rsid w:val="00B7077E"/>
    <w:rsid w:val="00B71261"/>
    <w:rsid w:val="00B712A8"/>
    <w:rsid w:val="00B71576"/>
    <w:rsid w:val="00B71CD5"/>
    <w:rsid w:val="00B71D72"/>
    <w:rsid w:val="00B7387B"/>
    <w:rsid w:val="00B73C8D"/>
    <w:rsid w:val="00B73FD6"/>
    <w:rsid w:val="00B756F1"/>
    <w:rsid w:val="00B75ABC"/>
    <w:rsid w:val="00B7617A"/>
    <w:rsid w:val="00B7692A"/>
    <w:rsid w:val="00B7737D"/>
    <w:rsid w:val="00B774A4"/>
    <w:rsid w:val="00B800C1"/>
    <w:rsid w:val="00B801A3"/>
    <w:rsid w:val="00B80E38"/>
    <w:rsid w:val="00B80F3B"/>
    <w:rsid w:val="00B80FAF"/>
    <w:rsid w:val="00B821A8"/>
    <w:rsid w:val="00B836ED"/>
    <w:rsid w:val="00B848C9"/>
    <w:rsid w:val="00B855C2"/>
    <w:rsid w:val="00B85D36"/>
    <w:rsid w:val="00B936C9"/>
    <w:rsid w:val="00B93AFD"/>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61C8"/>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C22"/>
    <w:rsid w:val="00C0397A"/>
    <w:rsid w:val="00C0411A"/>
    <w:rsid w:val="00C0469F"/>
    <w:rsid w:val="00C04EB8"/>
    <w:rsid w:val="00C04F4B"/>
    <w:rsid w:val="00C0522E"/>
    <w:rsid w:val="00C06B4F"/>
    <w:rsid w:val="00C10261"/>
    <w:rsid w:val="00C10A32"/>
    <w:rsid w:val="00C121BD"/>
    <w:rsid w:val="00C121D9"/>
    <w:rsid w:val="00C1271B"/>
    <w:rsid w:val="00C13585"/>
    <w:rsid w:val="00C13880"/>
    <w:rsid w:val="00C15584"/>
    <w:rsid w:val="00C17342"/>
    <w:rsid w:val="00C20238"/>
    <w:rsid w:val="00C20467"/>
    <w:rsid w:val="00C20C78"/>
    <w:rsid w:val="00C215D0"/>
    <w:rsid w:val="00C225F7"/>
    <w:rsid w:val="00C232F1"/>
    <w:rsid w:val="00C23C48"/>
    <w:rsid w:val="00C24A9D"/>
    <w:rsid w:val="00C250D3"/>
    <w:rsid w:val="00C2617F"/>
    <w:rsid w:val="00C27490"/>
    <w:rsid w:val="00C311DA"/>
    <w:rsid w:val="00C31AE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35F"/>
    <w:rsid w:val="00C70F99"/>
    <w:rsid w:val="00C71218"/>
    <w:rsid w:val="00C71F57"/>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05D0"/>
    <w:rsid w:val="00C9091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675C"/>
    <w:rsid w:val="00CF6AD3"/>
    <w:rsid w:val="00CF7537"/>
    <w:rsid w:val="00CF7976"/>
    <w:rsid w:val="00CF7C58"/>
    <w:rsid w:val="00CF7E6E"/>
    <w:rsid w:val="00D01073"/>
    <w:rsid w:val="00D02C0F"/>
    <w:rsid w:val="00D033B7"/>
    <w:rsid w:val="00D0434F"/>
    <w:rsid w:val="00D053BD"/>
    <w:rsid w:val="00D05563"/>
    <w:rsid w:val="00D05FF7"/>
    <w:rsid w:val="00D07B94"/>
    <w:rsid w:val="00D07EC2"/>
    <w:rsid w:val="00D1009F"/>
    <w:rsid w:val="00D10248"/>
    <w:rsid w:val="00D10778"/>
    <w:rsid w:val="00D10FA1"/>
    <w:rsid w:val="00D11A6D"/>
    <w:rsid w:val="00D13BBC"/>
    <w:rsid w:val="00D147F5"/>
    <w:rsid w:val="00D14849"/>
    <w:rsid w:val="00D14C5D"/>
    <w:rsid w:val="00D154BD"/>
    <w:rsid w:val="00D15803"/>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DAB"/>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4C"/>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1C6F"/>
    <w:rsid w:val="00D725AF"/>
    <w:rsid w:val="00D72B03"/>
    <w:rsid w:val="00D72E1A"/>
    <w:rsid w:val="00D733D4"/>
    <w:rsid w:val="00D74EF6"/>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94F"/>
    <w:rsid w:val="00D97B42"/>
    <w:rsid w:val="00D97EC9"/>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C1896"/>
    <w:rsid w:val="00DC19D1"/>
    <w:rsid w:val="00DC1D4C"/>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249D"/>
    <w:rsid w:val="00DE260E"/>
    <w:rsid w:val="00DE31AD"/>
    <w:rsid w:val="00DE53F1"/>
    <w:rsid w:val="00DE5A7D"/>
    <w:rsid w:val="00DE714A"/>
    <w:rsid w:val="00DE7E05"/>
    <w:rsid w:val="00DF190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73D"/>
    <w:rsid w:val="00E36819"/>
    <w:rsid w:val="00E36E99"/>
    <w:rsid w:val="00E37103"/>
    <w:rsid w:val="00E41411"/>
    <w:rsid w:val="00E416A2"/>
    <w:rsid w:val="00E41835"/>
    <w:rsid w:val="00E422E6"/>
    <w:rsid w:val="00E42776"/>
    <w:rsid w:val="00E428C4"/>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7B50"/>
    <w:rsid w:val="00ED00DE"/>
    <w:rsid w:val="00ED048F"/>
    <w:rsid w:val="00ED0A8D"/>
    <w:rsid w:val="00ED1964"/>
    <w:rsid w:val="00ED2688"/>
    <w:rsid w:val="00ED5EAB"/>
    <w:rsid w:val="00EE082D"/>
    <w:rsid w:val="00EE08C5"/>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484"/>
    <w:rsid w:val="00F56658"/>
    <w:rsid w:val="00F56C05"/>
    <w:rsid w:val="00F56E59"/>
    <w:rsid w:val="00F61161"/>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4BB"/>
    <w:rsid w:val="00F83C00"/>
    <w:rsid w:val="00F84490"/>
    <w:rsid w:val="00F8477B"/>
    <w:rsid w:val="00F8521A"/>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840"/>
    <w:rsid w:val="00FA0C50"/>
    <w:rsid w:val="00FA0C75"/>
    <w:rsid w:val="00FA1886"/>
    <w:rsid w:val="00FA1977"/>
    <w:rsid w:val="00FA2C8F"/>
    <w:rsid w:val="00FA37F1"/>
    <w:rsid w:val="00FA3F5C"/>
    <w:rsid w:val="00FA4098"/>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DDCC0AB-9F9C-4B60-8D97-0037639D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99"/>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E1A0B-4FA5-46C5-AED7-AE5A31570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1308</Words>
  <Characters>7457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2017-08-11T01:18:00Z</dcterms:created>
  <dcterms:modified xsi:type="dcterms:W3CDTF">2017-08-11T05:50:00Z</dcterms:modified>
</cp:coreProperties>
</file>